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82" w:rsidRDefault="00431E82">
      <w:pPr>
        <w:pStyle w:val="a3"/>
        <w:rPr>
          <w:b/>
          <w:sz w:val="30"/>
        </w:rPr>
      </w:pPr>
    </w:p>
    <w:p w:rsidR="00BE089B" w:rsidRDefault="00BE089B">
      <w:pPr>
        <w:pStyle w:val="a3"/>
        <w:rPr>
          <w:b/>
          <w:sz w:val="30"/>
        </w:rPr>
      </w:pPr>
    </w:p>
    <w:p w:rsidR="00BE089B" w:rsidRDefault="00BE089B">
      <w:pPr>
        <w:pStyle w:val="a3"/>
        <w:rPr>
          <w:b/>
          <w:sz w:val="30"/>
        </w:rPr>
      </w:pPr>
    </w:p>
    <w:p w:rsidR="00BE089B" w:rsidRDefault="00BE089B">
      <w:pPr>
        <w:pStyle w:val="a3"/>
        <w:rPr>
          <w:b/>
          <w:sz w:val="30"/>
        </w:rPr>
      </w:pPr>
    </w:p>
    <w:p w:rsidR="00431E82" w:rsidRDefault="00431E82">
      <w:pPr>
        <w:pStyle w:val="a3"/>
        <w:spacing w:before="11"/>
        <w:rPr>
          <w:b/>
          <w:sz w:val="25"/>
        </w:rPr>
      </w:pPr>
    </w:p>
    <w:p w:rsidR="00431E82" w:rsidRDefault="00BE089B" w:rsidP="00B44878">
      <w:pPr>
        <w:pStyle w:val="a3"/>
        <w:spacing w:before="10"/>
        <w:jc w:val="center"/>
        <w:rPr>
          <w:b/>
          <w:sz w:val="27"/>
        </w:rPr>
      </w:pPr>
      <w:r>
        <w:t>ИНФОРМАЦИЯ</w:t>
      </w:r>
    </w:p>
    <w:p w:rsidR="00431E82" w:rsidRDefault="00001104">
      <w:pPr>
        <w:pStyle w:val="11"/>
        <w:spacing w:before="1" w:line="319" w:lineRule="exact"/>
        <w:ind w:left="2387" w:right="2387"/>
        <w:jc w:val="center"/>
      </w:pPr>
      <w:r>
        <w:t>о</w:t>
      </w:r>
      <w:r>
        <w:rPr>
          <w:spacing w:val="-6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контрольного</w:t>
      </w:r>
      <w:r>
        <w:rPr>
          <w:spacing w:val="-5"/>
        </w:rPr>
        <w:t xml:space="preserve"> </w:t>
      </w:r>
      <w:r>
        <w:t>события</w:t>
      </w:r>
    </w:p>
    <w:p w:rsidR="00431E82" w:rsidRDefault="00001104">
      <w:pPr>
        <w:pStyle w:val="a3"/>
        <w:ind w:left="499" w:right="484" w:hanging="6"/>
        <w:jc w:val="center"/>
        <w:rPr>
          <w:b/>
        </w:rPr>
      </w:pPr>
      <w:r>
        <w:rPr>
          <w:b/>
        </w:rPr>
        <w:t>проекта</w:t>
      </w:r>
      <w:r>
        <w:rPr>
          <w:b/>
          <w:spacing w:val="1"/>
        </w:rPr>
        <w:t xml:space="preserve"> </w:t>
      </w:r>
      <w:r w:rsidR="00BA2A49">
        <w:rPr>
          <w:b/>
        </w:rPr>
        <w:t>№10096335</w:t>
      </w:r>
      <w:r>
        <w:rPr>
          <w:b/>
        </w:rPr>
        <w:t xml:space="preserve"> «</w:t>
      </w:r>
      <w:r w:rsidR="00BA2A49">
        <w:t xml:space="preserve">Создание механизма успешной подготовки дошкольников </w:t>
      </w:r>
      <w:proofErr w:type="spellStart"/>
      <w:r w:rsidR="00BA2A49">
        <w:t>Красненского</w:t>
      </w:r>
      <w:proofErr w:type="spellEnd"/>
      <w:r w:rsidR="00BA2A49">
        <w:t xml:space="preserve"> района к учебе в школе «На пороге школы»</w:t>
      </w:r>
      <w:r>
        <w:rPr>
          <w:b/>
        </w:rPr>
        <w:t>»</w:t>
      </w:r>
    </w:p>
    <w:p w:rsidR="00431E82" w:rsidRPr="00D872D4" w:rsidRDefault="004F37FE" w:rsidP="004F37FE">
      <w:pPr>
        <w:pStyle w:val="a3"/>
        <w:spacing w:before="11"/>
        <w:jc w:val="both"/>
        <w:rPr>
          <w:b/>
        </w:rPr>
      </w:pPr>
      <w:r>
        <w:rPr>
          <w:b/>
          <w:sz w:val="27"/>
        </w:rPr>
        <w:t xml:space="preserve">        </w:t>
      </w:r>
      <w:r w:rsidR="00F369DF">
        <w:rPr>
          <w:b/>
        </w:rPr>
        <w:t>6.3.</w:t>
      </w:r>
      <w:r w:rsidR="00B44878" w:rsidRPr="00D872D4">
        <w:rPr>
          <w:b/>
        </w:rPr>
        <w:t xml:space="preserve"> </w:t>
      </w:r>
      <w:r w:rsidR="00F369DF" w:rsidRPr="00F369DF">
        <w:rPr>
          <w:b/>
        </w:rPr>
        <w:t>Организация индивидуальных занятий с родителями и детьми дошкольного возраста по психологической подготовке к обучению в школе</w:t>
      </w:r>
    </w:p>
    <w:p w:rsidR="004F37FE" w:rsidRDefault="00A01593" w:rsidP="00B44878">
      <w:pPr>
        <w:pStyle w:val="a3"/>
        <w:spacing w:line="322" w:lineRule="exact"/>
      </w:pPr>
      <w:r>
        <w:t xml:space="preserve">          </w:t>
      </w:r>
    </w:p>
    <w:p w:rsidR="00B44878" w:rsidRDefault="004F37FE" w:rsidP="00E56481">
      <w:pPr>
        <w:pStyle w:val="a3"/>
        <w:spacing w:before="11"/>
        <w:jc w:val="both"/>
      </w:pPr>
      <w:r>
        <w:t xml:space="preserve">        </w:t>
      </w:r>
      <w:r w:rsidR="00A01593">
        <w:t xml:space="preserve">Во исполнение </w:t>
      </w:r>
      <w:r w:rsidR="00F369DF">
        <w:rPr>
          <w:b/>
        </w:rPr>
        <w:t>п. 6.3.</w:t>
      </w:r>
      <w:r w:rsidR="00AA1B5B" w:rsidRPr="00AA1B5B">
        <w:rPr>
          <w:b/>
        </w:rPr>
        <w:t xml:space="preserve"> </w:t>
      </w:r>
      <w:r w:rsidR="00F369DF" w:rsidRPr="00F369DF">
        <w:rPr>
          <w:b/>
        </w:rPr>
        <w:t xml:space="preserve">Организация индивидуальных занятий с родителями и детьми дошкольного возраста по психологической подготовке к обучению в школе </w:t>
      </w:r>
      <w:r w:rsidR="00B44878">
        <w:t xml:space="preserve">проекта «Создание механизма успешной подготовки дошкольников </w:t>
      </w:r>
      <w:proofErr w:type="spellStart"/>
      <w:r w:rsidR="00B44878">
        <w:t>Красненского</w:t>
      </w:r>
      <w:proofErr w:type="spellEnd"/>
      <w:r w:rsidR="00B44878">
        <w:t xml:space="preserve"> района к учебе в школе «На пороге школы» </w:t>
      </w:r>
      <w:r w:rsidR="00F369DF">
        <w:t>в учебном заведении</w:t>
      </w:r>
      <w:r w:rsidR="00896632">
        <w:t xml:space="preserve"> </w:t>
      </w:r>
      <w:r w:rsidR="00B44878">
        <w:t>был</w:t>
      </w:r>
      <w:r w:rsidR="00F369DF">
        <w:t>и организованы</w:t>
      </w:r>
      <w:r w:rsidR="00AA1B5B">
        <w:t xml:space="preserve"> </w:t>
      </w:r>
      <w:r w:rsidR="00F369DF">
        <w:t>индивидуальные занятия</w:t>
      </w:r>
      <w:r w:rsidR="00F369DF" w:rsidRPr="00F369DF">
        <w:t xml:space="preserve"> с родителями и детьми дошкольного возраста</w:t>
      </w:r>
      <w:r w:rsidR="00F369DF">
        <w:t>.</w:t>
      </w:r>
    </w:p>
    <w:p w:rsidR="0008230F" w:rsidRDefault="00F369DF" w:rsidP="0008230F">
      <w:pPr>
        <w:pStyle w:val="a3"/>
        <w:spacing w:line="322" w:lineRule="exact"/>
        <w:jc w:val="both"/>
      </w:pPr>
      <w:r>
        <w:t xml:space="preserve">       Цель</w:t>
      </w:r>
      <w:r w:rsidR="00E56481" w:rsidRPr="00E56481">
        <w:t>:</w:t>
      </w:r>
      <w:r w:rsidR="00B44878" w:rsidRPr="00A722E2">
        <w:t xml:space="preserve">  </w:t>
      </w:r>
      <w:r>
        <w:t>психологическая</w:t>
      </w:r>
      <w:r w:rsidRPr="00F369DF">
        <w:t xml:space="preserve"> п</w:t>
      </w:r>
      <w:r>
        <w:t xml:space="preserve">одготовка к обучению в школе и снижение рисков школьной </w:t>
      </w:r>
      <w:proofErr w:type="spellStart"/>
      <w:r>
        <w:t>дезадаптации</w:t>
      </w:r>
      <w:proofErr w:type="spellEnd"/>
      <w:r>
        <w:t xml:space="preserve"> первоклассников.</w:t>
      </w:r>
      <w:r w:rsidR="00B44878" w:rsidRPr="00A722E2">
        <w:t xml:space="preserve">  </w:t>
      </w:r>
    </w:p>
    <w:p w:rsidR="00F369DF" w:rsidRPr="0008230F" w:rsidRDefault="00F369DF" w:rsidP="0008230F">
      <w:pPr>
        <w:pStyle w:val="a3"/>
        <w:spacing w:line="322" w:lineRule="exact"/>
        <w:jc w:val="both"/>
      </w:pPr>
      <w:r w:rsidRPr="0008230F">
        <w:rPr>
          <w:rStyle w:val="c2"/>
          <w:bCs/>
          <w:color w:val="000000"/>
        </w:rPr>
        <w:t>Что включает в себя психологическая готовность к школе?</w:t>
      </w:r>
    </w:p>
    <w:p w:rsidR="00F369DF" w:rsidRDefault="00F369DF" w:rsidP="0008230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08230F">
        <w:rPr>
          <w:rStyle w:val="c3"/>
          <w:bCs/>
          <w:color w:val="000000"/>
          <w:sz w:val="28"/>
          <w:szCs w:val="28"/>
        </w:rPr>
        <w:t>Психологическая готовность ребенка к школе</w:t>
      </w:r>
      <w:r>
        <w:rPr>
          <w:rStyle w:val="c0"/>
          <w:color w:val="000000"/>
          <w:sz w:val="28"/>
          <w:szCs w:val="28"/>
        </w:rPr>
        <w:t> – необходимый и достаточный уровень психологического развития ребенка для усвоения школьной программы при определенных условиях обучения. Итак, что подразумевает качественная подготовка к школе?</w:t>
      </w:r>
    </w:p>
    <w:p w:rsidR="00F369DF" w:rsidRDefault="00F369DF" w:rsidP="00F369DF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литературе существует множество классификаций готовности ребенка к школе, но все они сводятся к одному: готовность к школе подразделяется на физиологический, психологический и познавательный аспект, каждый из которых включает в себя целый ряд составляющих. Все виды готовности должны гармонично сочетаться в ребенке. Если что-то не развито или развито не в полной мере, то это может послужить проблемам в обучении в школе, общении со сверстниками, усвоении новых знаний и так далее.</w:t>
      </w:r>
    </w:p>
    <w:p w:rsidR="00F369DF" w:rsidRDefault="0008230F" w:rsidP="00E56481">
      <w:pPr>
        <w:pStyle w:val="a3"/>
        <w:spacing w:line="322" w:lineRule="exact"/>
        <w:jc w:val="both"/>
      </w:pPr>
      <w:r>
        <w:t xml:space="preserve">Учитель начальных классов </w:t>
      </w:r>
      <w:proofErr w:type="spellStart"/>
      <w:r>
        <w:t>Бугакова</w:t>
      </w:r>
      <w:proofErr w:type="spellEnd"/>
      <w:r>
        <w:t xml:space="preserve"> Татьяна Алексеевна организовала</w:t>
      </w:r>
      <w:r w:rsidRPr="0008230F">
        <w:t xml:space="preserve"> индивидуальные занятия с родителями и детьми дошкольного возраста</w:t>
      </w:r>
      <w:r>
        <w:t xml:space="preserve"> и дала необходимые рекомендации для успешной </w:t>
      </w:r>
      <w:proofErr w:type="gramStart"/>
      <w:r w:rsidR="00BE089B">
        <w:t>подготовки</w:t>
      </w:r>
      <w:proofErr w:type="gramEnd"/>
      <w:r>
        <w:t xml:space="preserve"> будущих первоклассников.</w:t>
      </w:r>
    </w:p>
    <w:p w:rsidR="00F369DF" w:rsidRDefault="00F369DF" w:rsidP="00E56481">
      <w:pPr>
        <w:pStyle w:val="a3"/>
        <w:spacing w:line="322" w:lineRule="exact"/>
        <w:jc w:val="both"/>
      </w:pPr>
    </w:p>
    <w:p w:rsidR="006F7EAB" w:rsidRDefault="00BE089B" w:rsidP="00E56481">
      <w:pPr>
        <w:pStyle w:val="a3"/>
        <w:spacing w:line="322" w:lineRule="exact"/>
        <w:jc w:val="both"/>
      </w:pPr>
      <w:r>
        <w:rPr>
          <w:noProof/>
          <w:spacing w:val="-1"/>
          <w:lang w:eastAsia="ru-RU"/>
        </w:rPr>
        <w:drawing>
          <wp:anchor distT="0" distB="0" distL="114300" distR="114300" simplePos="0" relativeHeight="251659264" behindDoc="0" locked="0" layoutInCell="1" allowOverlap="1" wp14:anchorId="3F191581" wp14:editId="405ABA20">
            <wp:simplePos x="0" y="0"/>
            <wp:positionH relativeFrom="column">
              <wp:posOffset>2439035</wp:posOffset>
            </wp:positionH>
            <wp:positionV relativeFrom="paragraph">
              <wp:posOffset>70485</wp:posOffset>
            </wp:positionV>
            <wp:extent cx="2438400" cy="158496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8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EAB" w:rsidRPr="00F369DF" w:rsidRDefault="006F7EAB" w:rsidP="00F369DF">
      <w:pPr>
        <w:pStyle w:val="a3"/>
        <w:spacing w:before="161" w:line="322" w:lineRule="exact"/>
      </w:pPr>
      <w:r>
        <w:t xml:space="preserve">   </w:t>
      </w:r>
      <w:r w:rsidR="00F369DF">
        <w:t>Директор МОУ «</w:t>
      </w:r>
      <w:proofErr w:type="spellStart"/>
      <w:r w:rsidR="00F369DF">
        <w:t>Готовская</w:t>
      </w:r>
      <w:proofErr w:type="spellEnd"/>
      <w:r w:rsidR="00F369DF">
        <w:t xml:space="preserve"> ООШ»</w:t>
      </w:r>
      <w:r w:rsidRPr="00F369DF">
        <w:t>,</w:t>
      </w:r>
      <w:r w:rsidRPr="00F369DF">
        <w:rPr>
          <w:spacing w:val="-1"/>
        </w:rPr>
        <w:t xml:space="preserve"> </w:t>
      </w:r>
    </w:p>
    <w:p w:rsidR="006F7EAB" w:rsidRDefault="006F7EAB" w:rsidP="006F7EAB">
      <w:pPr>
        <w:pStyle w:val="a3"/>
        <w:tabs>
          <w:tab w:val="left" w:pos="7826"/>
        </w:tabs>
        <w:ind w:left="119"/>
        <w:rPr>
          <w:sz w:val="30"/>
        </w:rPr>
      </w:pPr>
      <w:r>
        <w:t>член</w:t>
      </w:r>
      <w:r>
        <w:rPr>
          <w:spacing w:val="6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 xml:space="preserve">группы          </w:t>
      </w:r>
      <w:r w:rsidR="00F369DF">
        <w:t xml:space="preserve">                                                         </w:t>
      </w:r>
      <w:r w:rsidR="00F369DF" w:rsidRPr="00F369DF">
        <w:t>Е.Н. Нагорная</w:t>
      </w:r>
    </w:p>
    <w:p w:rsidR="006F7EAB" w:rsidRDefault="006F7EAB" w:rsidP="006F7EAB">
      <w:pPr>
        <w:pStyle w:val="a3"/>
        <w:tabs>
          <w:tab w:val="left" w:pos="7826"/>
        </w:tabs>
        <w:ind w:left="119"/>
      </w:pPr>
    </w:p>
    <w:p w:rsidR="006F7EAB" w:rsidRDefault="006F7EAB" w:rsidP="006F7EAB">
      <w:pPr>
        <w:pStyle w:val="a3"/>
        <w:tabs>
          <w:tab w:val="left" w:pos="7826"/>
        </w:tabs>
        <w:ind w:left="119"/>
      </w:pPr>
    </w:p>
    <w:p w:rsidR="00001104" w:rsidRPr="006F7EAB" w:rsidRDefault="006F7EAB" w:rsidP="006F7EAB">
      <w:pPr>
        <w:pStyle w:val="a3"/>
        <w:tabs>
          <w:tab w:val="left" w:pos="7826"/>
        </w:tabs>
        <w:ind w:left="119"/>
        <w:rPr>
          <w:sz w:val="30"/>
        </w:rPr>
      </w:pPr>
      <w:r>
        <w:t xml:space="preserve">                                                                                                        </w:t>
      </w:r>
    </w:p>
    <w:p w:rsidR="00D14B3E" w:rsidRDefault="00D14B3E" w:rsidP="00D14B3E">
      <w:bookmarkStart w:id="0" w:name="_GoBack"/>
      <w:bookmarkEnd w:id="0"/>
    </w:p>
    <w:sectPr w:rsidR="00D14B3E" w:rsidSect="00431E82">
      <w:pgSz w:w="11910" w:h="16840"/>
      <w:pgMar w:top="38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E7B89"/>
    <w:multiLevelType w:val="hybridMultilevel"/>
    <w:tmpl w:val="07EA0132"/>
    <w:lvl w:ilvl="0" w:tplc="50B0D502">
      <w:start w:val="1"/>
      <w:numFmt w:val="decimal"/>
      <w:lvlText w:val="%1)"/>
      <w:lvlJc w:val="left"/>
      <w:pPr>
        <w:ind w:left="552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AD4FD6E">
      <w:numFmt w:val="bullet"/>
      <w:lvlText w:val="•"/>
      <w:lvlJc w:val="left"/>
      <w:pPr>
        <w:ind w:left="1462" w:hanging="361"/>
      </w:pPr>
      <w:rPr>
        <w:rFonts w:hint="default"/>
        <w:lang w:val="ru-RU" w:eastAsia="en-US" w:bidi="ar-SA"/>
      </w:rPr>
    </w:lvl>
    <w:lvl w:ilvl="2" w:tplc="F1F61776">
      <w:numFmt w:val="bullet"/>
      <w:lvlText w:val="•"/>
      <w:lvlJc w:val="left"/>
      <w:pPr>
        <w:ind w:left="2364" w:hanging="361"/>
      </w:pPr>
      <w:rPr>
        <w:rFonts w:hint="default"/>
        <w:lang w:val="ru-RU" w:eastAsia="en-US" w:bidi="ar-SA"/>
      </w:rPr>
    </w:lvl>
    <w:lvl w:ilvl="3" w:tplc="881C2516">
      <w:numFmt w:val="bullet"/>
      <w:lvlText w:val="•"/>
      <w:lvlJc w:val="left"/>
      <w:pPr>
        <w:ind w:left="3267" w:hanging="361"/>
      </w:pPr>
      <w:rPr>
        <w:rFonts w:hint="default"/>
        <w:lang w:val="ru-RU" w:eastAsia="en-US" w:bidi="ar-SA"/>
      </w:rPr>
    </w:lvl>
    <w:lvl w:ilvl="4" w:tplc="48904B66">
      <w:numFmt w:val="bullet"/>
      <w:lvlText w:val="•"/>
      <w:lvlJc w:val="left"/>
      <w:pPr>
        <w:ind w:left="4169" w:hanging="361"/>
      </w:pPr>
      <w:rPr>
        <w:rFonts w:hint="default"/>
        <w:lang w:val="ru-RU" w:eastAsia="en-US" w:bidi="ar-SA"/>
      </w:rPr>
    </w:lvl>
    <w:lvl w:ilvl="5" w:tplc="1BECB2C2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6" w:tplc="4C445272">
      <w:numFmt w:val="bullet"/>
      <w:lvlText w:val="•"/>
      <w:lvlJc w:val="left"/>
      <w:pPr>
        <w:ind w:left="5974" w:hanging="361"/>
      </w:pPr>
      <w:rPr>
        <w:rFonts w:hint="default"/>
        <w:lang w:val="ru-RU" w:eastAsia="en-US" w:bidi="ar-SA"/>
      </w:rPr>
    </w:lvl>
    <w:lvl w:ilvl="7" w:tplc="5A2EEB42">
      <w:numFmt w:val="bullet"/>
      <w:lvlText w:val="•"/>
      <w:lvlJc w:val="left"/>
      <w:pPr>
        <w:ind w:left="6876" w:hanging="361"/>
      </w:pPr>
      <w:rPr>
        <w:rFonts w:hint="default"/>
        <w:lang w:val="ru-RU" w:eastAsia="en-US" w:bidi="ar-SA"/>
      </w:rPr>
    </w:lvl>
    <w:lvl w:ilvl="8" w:tplc="E4DC90AC">
      <w:numFmt w:val="bullet"/>
      <w:lvlText w:val="•"/>
      <w:lvlJc w:val="left"/>
      <w:pPr>
        <w:ind w:left="7779" w:hanging="361"/>
      </w:pPr>
      <w:rPr>
        <w:rFonts w:hint="default"/>
        <w:lang w:val="ru-RU" w:eastAsia="en-US" w:bidi="ar-SA"/>
      </w:rPr>
    </w:lvl>
  </w:abstractNum>
  <w:abstractNum w:abstractNumId="1">
    <w:nsid w:val="7BED76F8"/>
    <w:multiLevelType w:val="hybridMultilevel"/>
    <w:tmpl w:val="8DFEF11C"/>
    <w:lvl w:ilvl="0" w:tplc="41945E7E">
      <w:start w:val="1"/>
      <w:numFmt w:val="decimal"/>
      <w:lvlText w:val="%1"/>
      <w:lvlJc w:val="left"/>
      <w:pPr>
        <w:ind w:left="984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31E82"/>
    <w:rsid w:val="00001104"/>
    <w:rsid w:val="00032C71"/>
    <w:rsid w:val="000665A0"/>
    <w:rsid w:val="0008230F"/>
    <w:rsid w:val="000F75DF"/>
    <w:rsid w:val="00171919"/>
    <w:rsid w:val="00266F7B"/>
    <w:rsid w:val="00345724"/>
    <w:rsid w:val="00355E3A"/>
    <w:rsid w:val="00385DDA"/>
    <w:rsid w:val="003A3D08"/>
    <w:rsid w:val="003C4BC6"/>
    <w:rsid w:val="003F4EDA"/>
    <w:rsid w:val="00431E82"/>
    <w:rsid w:val="004F37FE"/>
    <w:rsid w:val="006A35F0"/>
    <w:rsid w:val="006F7EAB"/>
    <w:rsid w:val="00716B7E"/>
    <w:rsid w:val="00896632"/>
    <w:rsid w:val="008D2368"/>
    <w:rsid w:val="00A01593"/>
    <w:rsid w:val="00A15298"/>
    <w:rsid w:val="00A722E2"/>
    <w:rsid w:val="00A97EB3"/>
    <w:rsid w:val="00AA1B5B"/>
    <w:rsid w:val="00AD073E"/>
    <w:rsid w:val="00B44487"/>
    <w:rsid w:val="00B44878"/>
    <w:rsid w:val="00B76829"/>
    <w:rsid w:val="00BA2A49"/>
    <w:rsid w:val="00BE089B"/>
    <w:rsid w:val="00C27C10"/>
    <w:rsid w:val="00CA7732"/>
    <w:rsid w:val="00D14B3E"/>
    <w:rsid w:val="00D7042C"/>
    <w:rsid w:val="00D872D4"/>
    <w:rsid w:val="00DC0615"/>
    <w:rsid w:val="00DC7AF7"/>
    <w:rsid w:val="00E56481"/>
    <w:rsid w:val="00EB5057"/>
    <w:rsid w:val="00F369DF"/>
    <w:rsid w:val="00F7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31E8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1E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31E82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31E82"/>
    <w:pPr>
      <w:jc w:val="right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31E82"/>
    <w:pPr>
      <w:ind w:left="552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431E82"/>
  </w:style>
  <w:style w:type="paragraph" w:styleId="a5">
    <w:name w:val="Balloon Text"/>
    <w:basedOn w:val="a"/>
    <w:link w:val="a6"/>
    <w:uiPriority w:val="99"/>
    <w:semiHidden/>
    <w:unhideWhenUsed/>
    <w:rsid w:val="00F70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0412"/>
    <w:rPr>
      <w:rFonts w:ascii="Tahoma" w:eastAsia="Times New Roman" w:hAnsi="Tahoma" w:cs="Tahoma"/>
      <w:sz w:val="16"/>
      <w:szCs w:val="16"/>
      <w:lang w:val="ru-RU"/>
    </w:rPr>
  </w:style>
  <w:style w:type="paragraph" w:customStyle="1" w:styleId="c1">
    <w:name w:val="c1"/>
    <w:basedOn w:val="a"/>
    <w:rsid w:val="00F369D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F369DF"/>
  </w:style>
  <w:style w:type="character" w:customStyle="1" w:styleId="c3">
    <w:name w:val="c3"/>
    <w:basedOn w:val="a0"/>
    <w:rsid w:val="00F369DF"/>
  </w:style>
  <w:style w:type="character" w:customStyle="1" w:styleId="c0">
    <w:name w:val="c0"/>
    <w:basedOn w:val="a0"/>
    <w:rsid w:val="00F36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CDD31-AA58-4CF8-8F79-B56080E5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24</cp:revision>
  <dcterms:created xsi:type="dcterms:W3CDTF">2024-09-12T05:59:00Z</dcterms:created>
  <dcterms:modified xsi:type="dcterms:W3CDTF">2025-02-26T14:54:00Z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2024-09-12T00:00:00Z</vt:filetime>
  </property>
</Properties>
</file>